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left="40"/>
        <w:jc w:val="center"/>
        <w:rPr>
          <w:rFonts w:ascii="微软雅黑" w:hAnsi="微软雅黑" w:eastAsia="微软雅黑"/>
          <w:b/>
          <w:sz w:val="36"/>
          <w:szCs w:val="36"/>
        </w:rPr>
      </w:pPr>
      <w:r>
        <w:rPr>
          <w:rFonts w:hint="eastAsia" w:ascii="微软雅黑" w:hAnsi="微软雅黑" w:eastAsia="微软雅黑"/>
          <w:b/>
          <w:sz w:val="36"/>
          <w:szCs w:val="36"/>
        </w:rPr>
        <w:t>土木在线繁星汇</w:t>
      </w:r>
    </w:p>
    <w:p>
      <w:pPr>
        <w:spacing w:line="0" w:lineRule="atLeast"/>
        <w:ind w:left="40"/>
        <w:jc w:val="center"/>
        <w:rPr>
          <w:rFonts w:hint="eastAsia" w:ascii="微软雅黑" w:hAnsi="微软雅黑" w:eastAsia="微软雅黑"/>
          <w:b/>
          <w:sz w:val="40"/>
          <w:szCs w:val="40"/>
        </w:rPr>
      </w:pPr>
      <w:r>
        <w:rPr>
          <w:rFonts w:hint="eastAsia" w:ascii="微软雅黑" w:hAnsi="微软雅黑" w:eastAsia="微软雅黑"/>
          <w:b/>
          <w:sz w:val="40"/>
          <w:szCs w:val="40"/>
        </w:rPr>
        <w:t>BIM应用方法论权威解析</w:t>
      </w:r>
    </w:p>
    <w:p>
      <w:pPr>
        <w:spacing w:line="0" w:lineRule="atLeast"/>
        <w:ind w:left="40"/>
        <w:jc w:val="center"/>
        <w:rPr>
          <w:rFonts w:ascii="微软雅黑" w:hAnsi="微软雅黑" w:eastAsia="微软雅黑"/>
          <w:b/>
          <w:sz w:val="36"/>
          <w:szCs w:val="36"/>
        </w:rPr>
      </w:pPr>
      <w:r>
        <w:rPr>
          <w:rFonts w:hint="eastAsia" w:ascii="微软雅黑" w:hAnsi="微软雅黑" w:eastAsia="微软雅黑"/>
          <w:b/>
          <w:sz w:val="40"/>
          <w:szCs w:val="40"/>
        </w:rPr>
        <w:t>暨企业BIM实践案例深度分享会</w:t>
      </w:r>
    </w:p>
    <w:p>
      <w:pPr>
        <w:spacing w:line="0" w:lineRule="atLeast"/>
        <w:ind w:left="40"/>
        <w:jc w:val="center"/>
        <w:rPr>
          <w:rFonts w:ascii="微软雅黑" w:hAnsi="微软雅黑" w:eastAsia="微软雅黑"/>
          <w:b/>
          <w:sz w:val="36"/>
          <w:szCs w:val="36"/>
        </w:rPr>
      </w:pPr>
      <w:r>
        <w:rPr>
          <w:rFonts w:hint="eastAsia" w:ascii="微软雅黑" w:hAnsi="微软雅黑" w:eastAsia="微软雅黑"/>
          <w:b/>
          <w:sz w:val="36"/>
          <w:szCs w:val="36"/>
        </w:rPr>
        <w:t>会议</w:t>
      </w:r>
      <w:r>
        <w:rPr>
          <w:rFonts w:ascii="微软雅黑" w:hAnsi="微软雅黑" w:eastAsia="微软雅黑"/>
          <w:b/>
          <w:sz w:val="36"/>
          <w:szCs w:val="36"/>
        </w:rPr>
        <w:t>通知</w:t>
      </w:r>
    </w:p>
    <w:p>
      <w:pPr>
        <w:spacing w:line="0" w:lineRule="atLeast"/>
        <w:rPr>
          <w:rFonts w:ascii="微软雅黑" w:hAnsi="微软雅黑" w:eastAsia="微软雅黑"/>
          <w:b/>
          <w:sz w:val="28"/>
          <w:szCs w:val="28"/>
        </w:rPr>
      </w:pPr>
    </w:p>
    <w:p>
      <w:pPr>
        <w:spacing w:line="360" w:lineRule="auto"/>
        <w:rPr>
          <w:rFonts w:ascii="微软雅黑" w:hAnsi="微软雅黑" w:eastAsia="微软雅黑"/>
          <w:sz w:val="28"/>
        </w:rPr>
      </w:pPr>
      <w:r>
        <w:rPr>
          <w:rFonts w:ascii="微软雅黑" w:hAnsi="微软雅黑" w:eastAsia="微软雅黑"/>
          <w:sz w:val="28"/>
        </w:rPr>
        <w:t>各有关单位：</w:t>
      </w:r>
    </w:p>
    <w:p>
      <w:pPr>
        <w:spacing w:line="360" w:lineRule="auto"/>
        <w:ind w:firstLine="560"/>
        <w:jc w:val="both"/>
        <w:rPr>
          <w:rFonts w:ascii="微软雅黑" w:hAnsi="微软雅黑" w:eastAsia="微软雅黑"/>
          <w:sz w:val="24"/>
        </w:rPr>
      </w:pPr>
      <w:r>
        <w:rPr>
          <w:rFonts w:ascii="微软雅黑" w:hAnsi="微软雅黑" w:eastAsia="微软雅黑"/>
          <w:sz w:val="27"/>
        </w:rPr>
        <w:t>随着BIM技术在建筑行业领域的应用不断深入，国内BIM技术的应用实践已从单个环节、单个阶段逐渐向全产业链、全生命周期、全参与单位协同的方向快速发展</w:t>
      </w:r>
      <w:r>
        <w:rPr>
          <w:rFonts w:hint="eastAsia" w:ascii="微软雅黑" w:hAnsi="微软雅黑" w:eastAsia="微软雅黑"/>
          <w:sz w:val="27"/>
        </w:rPr>
        <w:t>。</w:t>
      </w:r>
    </w:p>
    <w:p>
      <w:pPr>
        <w:spacing w:line="360" w:lineRule="auto"/>
        <w:ind w:firstLine="540"/>
        <w:rPr>
          <w:rFonts w:ascii="微软雅黑" w:hAnsi="微软雅黑" w:eastAsia="微软雅黑"/>
          <w:b/>
          <w:sz w:val="27"/>
        </w:rPr>
      </w:pPr>
      <w:r>
        <w:rPr>
          <w:rFonts w:ascii="微软雅黑" w:hAnsi="微软雅黑" w:eastAsia="微软雅黑"/>
          <w:sz w:val="27"/>
        </w:rPr>
        <w:t>为帮助企业</w:t>
      </w:r>
      <w:r>
        <w:rPr>
          <w:rFonts w:hint="eastAsia" w:ascii="微软雅黑" w:hAnsi="微软雅黑" w:eastAsia="微软雅黑"/>
          <w:sz w:val="27"/>
        </w:rPr>
        <w:t>和个人</w:t>
      </w:r>
      <w:r>
        <w:rPr>
          <w:rFonts w:ascii="微软雅黑" w:hAnsi="微软雅黑" w:eastAsia="微软雅黑"/>
          <w:sz w:val="27"/>
        </w:rPr>
        <w:t>更好的</w:t>
      </w:r>
      <w:r>
        <w:rPr>
          <w:rFonts w:hint="eastAsia" w:ascii="微软雅黑" w:hAnsi="微软雅黑" w:eastAsia="微软雅黑"/>
          <w:sz w:val="27"/>
        </w:rPr>
        <w:t>解决“看清BIM，我该如何做”的问题，更好的结合自身</w:t>
      </w:r>
      <w:r>
        <w:rPr>
          <w:rFonts w:ascii="微软雅黑" w:hAnsi="微软雅黑" w:eastAsia="微软雅黑"/>
          <w:sz w:val="27"/>
        </w:rPr>
        <w:t>需求</w:t>
      </w:r>
      <w:r>
        <w:rPr>
          <w:rFonts w:hint="eastAsia" w:ascii="微软雅黑" w:hAnsi="微软雅黑" w:eastAsia="微软雅黑"/>
          <w:sz w:val="27"/>
        </w:rPr>
        <w:t>进行</w:t>
      </w:r>
      <w:r>
        <w:rPr>
          <w:rFonts w:ascii="微软雅黑" w:hAnsi="微软雅黑" w:eastAsia="微软雅黑"/>
          <w:sz w:val="27"/>
        </w:rPr>
        <w:t>BIM</w:t>
      </w:r>
      <w:r>
        <w:rPr>
          <w:rFonts w:hint="eastAsia" w:ascii="微软雅黑" w:hAnsi="微软雅黑" w:eastAsia="微软雅黑"/>
          <w:sz w:val="27"/>
        </w:rPr>
        <w:t>实施</w:t>
      </w:r>
      <w:r>
        <w:rPr>
          <w:rFonts w:ascii="微软雅黑" w:hAnsi="微软雅黑" w:eastAsia="微软雅黑"/>
          <w:sz w:val="27"/>
        </w:rPr>
        <w:t>规划，进一步落实住建部《关于推进建筑信息模型应用的指导意见》，</w:t>
      </w:r>
      <w:r>
        <w:rPr>
          <w:rFonts w:hint="eastAsia" w:ascii="微软雅黑" w:hAnsi="微软雅黑" w:eastAsia="微软雅黑"/>
          <w:sz w:val="27"/>
        </w:rPr>
        <w:t>土木在线决定</w:t>
      </w:r>
      <w:r>
        <w:rPr>
          <w:rFonts w:hint="eastAsia" w:ascii="微软雅黑" w:hAnsi="微软雅黑" w:eastAsia="微软雅黑"/>
          <w:sz w:val="27"/>
          <w:lang w:eastAsia="zh-CN"/>
        </w:rPr>
        <w:t>分别</w:t>
      </w:r>
      <w:r>
        <w:rPr>
          <w:rFonts w:hint="eastAsia" w:ascii="微软雅黑" w:hAnsi="微软雅黑" w:eastAsia="微软雅黑"/>
          <w:sz w:val="27"/>
        </w:rPr>
        <w:t>于</w:t>
      </w:r>
      <w:r>
        <w:rPr>
          <w:rFonts w:hint="eastAsia" w:ascii="微软雅黑" w:hAnsi="微软雅黑" w:eastAsia="微软雅黑"/>
          <w:b/>
          <w:bCs/>
          <w:sz w:val="27"/>
        </w:rPr>
        <w:t>2017年7月</w:t>
      </w:r>
      <w:r>
        <w:rPr>
          <w:rFonts w:hint="eastAsia" w:ascii="微软雅黑" w:hAnsi="微软雅黑" w:eastAsia="微软雅黑"/>
          <w:b/>
          <w:bCs/>
          <w:sz w:val="27"/>
          <w:lang w:val="en-US" w:eastAsia="zh-CN"/>
        </w:rPr>
        <w:t>28</w:t>
      </w:r>
      <w:r>
        <w:rPr>
          <w:rFonts w:hint="eastAsia" w:ascii="微软雅黑" w:hAnsi="微软雅黑" w:eastAsia="微软雅黑"/>
          <w:sz w:val="27"/>
        </w:rPr>
        <w:t>日在常州</w:t>
      </w:r>
      <w:r>
        <w:rPr>
          <w:rFonts w:hint="eastAsia" w:ascii="微软雅黑" w:hAnsi="微软雅黑" w:eastAsia="微软雅黑"/>
          <w:b w:val="0"/>
          <w:bCs w:val="0"/>
          <w:sz w:val="27"/>
          <w:lang w:eastAsia="zh-CN"/>
        </w:rPr>
        <w:t>；</w:t>
      </w:r>
      <w:r>
        <w:rPr>
          <w:rFonts w:hint="eastAsia" w:ascii="微软雅黑" w:hAnsi="微软雅黑" w:eastAsia="微软雅黑"/>
          <w:b/>
          <w:bCs/>
          <w:sz w:val="27"/>
          <w:lang w:val="en-US" w:eastAsia="zh-CN"/>
        </w:rPr>
        <w:t>2017年8月4日</w:t>
      </w:r>
      <w:r>
        <w:rPr>
          <w:rFonts w:hint="eastAsia" w:ascii="微软雅黑" w:hAnsi="微软雅黑" w:eastAsia="微软雅黑"/>
          <w:sz w:val="27"/>
          <w:lang w:val="en-US" w:eastAsia="zh-CN"/>
        </w:rPr>
        <w:t>在北京</w:t>
      </w:r>
      <w:r>
        <w:rPr>
          <w:rFonts w:hint="eastAsia" w:ascii="微软雅黑" w:hAnsi="微软雅黑" w:eastAsia="微软雅黑"/>
          <w:sz w:val="27"/>
        </w:rPr>
        <w:t>举办“</w:t>
      </w:r>
      <w:r>
        <w:rPr>
          <w:rFonts w:hint="eastAsia" w:ascii="微软雅黑" w:hAnsi="微软雅黑" w:eastAsia="微软雅黑"/>
          <w:sz w:val="27"/>
          <w:u w:val="single"/>
        </w:rPr>
        <w:t>土木在线繁星汇---BIM应用方法论权威解析暨企业BIM实践案例深度分享会</w:t>
      </w:r>
      <w:r>
        <w:rPr>
          <w:rFonts w:hint="eastAsia" w:ascii="微软雅黑" w:hAnsi="微软雅黑" w:eastAsia="微软雅黑"/>
          <w:sz w:val="27"/>
        </w:rPr>
        <w:t>”。</w:t>
      </w:r>
    </w:p>
    <w:p>
      <w:pPr>
        <w:spacing w:line="360" w:lineRule="auto"/>
        <w:ind w:firstLine="540"/>
        <w:rPr>
          <w:rFonts w:ascii="微软雅黑" w:hAnsi="微软雅黑" w:eastAsia="微软雅黑"/>
          <w:sz w:val="28"/>
        </w:rPr>
      </w:pPr>
      <w:r>
        <w:rPr>
          <w:rFonts w:hint="eastAsia" w:ascii="微软雅黑" w:hAnsi="微软雅黑" w:eastAsia="微软雅黑"/>
          <w:bCs/>
          <w:sz w:val="27"/>
        </w:rPr>
        <w:t>本次</w:t>
      </w:r>
      <w:r>
        <w:rPr>
          <w:rFonts w:hint="eastAsia" w:ascii="微软雅黑" w:hAnsi="微软雅黑" w:eastAsia="微软雅黑"/>
          <w:bCs/>
          <w:sz w:val="27"/>
          <w:lang w:eastAsia="zh-CN"/>
        </w:rPr>
        <w:t>分享</w:t>
      </w:r>
      <w:r>
        <w:rPr>
          <w:rFonts w:hint="eastAsia" w:ascii="微软雅黑" w:hAnsi="微软雅黑" w:eastAsia="微软雅黑"/>
          <w:bCs/>
          <w:sz w:val="27"/>
        </w:rPr>
        <w:t>会以</w:t>
      </w:r>
      <w:r>
        <w:rPr>
          <w:rFonts w:hint="eastAsia" w:ascii="微软雅黑" w:hAnsi="微软雅黑" w:eastAsia="微软雅黑"/>
          <w:sz w:val="27"/>
        </w:rPr>
        <w:t>“</w:t>
      </w:r>
      <w:r>
        <w:rPr>
          <w:rFonts w:hint="eastAsia" w:ascii="微软雅黑" w:hAnsi="微软雅黑" w:eastAsia="微软雅黑"/>
          <w:sz w:val="27"/>
          <w:u w:val="single"/>
        </w:rPr>
        <w:t>正确的BIM认知 + 中国BIM真实应用情况</w:t>
      </w:r>
      <w:r>
        <w:rPr>
          <w:rFonts w:hint="eastAsia" w:ascii="微软雅黑" w:hAnsi="微软雅黑" w:eastAsia="微软雅黑"/>
          <w:sz w:val="27"/>
        </w:rPr>
        <w:t>”--- 暨“</w:t>
      </w:r>
      <w:r>
        <w:rPr>
          <w:rFonts w:hint="eastAsia" w:ascii="微软雅黑" w:hAnsi="微软雅黑" w:eastAsia="微软雅黑"/>
          <w:sz w:val="27"/>
          <w:u w:val="single"/>
        </w:rPr>
        <w:t>模型生产能力建设+与企业信息化管理相结合</w:t>
      </w:r>
      <w:r>
        <w:rPr>
          <w:rFonts w:hint="eastAsia" w:ascii="微软雅黑" w:hAnsi="微软雅黑" w:eastAsia="微软雅黑"/>
          <w:sz w:val="27"/>
        </w:rPr>
        <w:t>”</w:t>
      </w:r>
      <w:r>
        <w:rPr>
          <w:rFonts w:hint="eastAsia" w:ascii="微软雅黑" w:hAnsi="微软雅黑" w:eastAsia="微软雅黑"/>
          <w:bCs/>
          <w:sz w:val="27"/>
        </w:rPr>
        <w:t>为主题，帮助</w:t>
      </w:r>
      <w:r>
        <w:rPr>
          <w:rFonts w:hint="eastAsia" w:ascii="微软雅黑" w:hAnsi="微软雅黑" w:eastAsia="微软雅黑"/>
          <w:sz w:val="27"/>
        </w:rPr>
        <w:t>个人和企业看清“+BIM”的当前真实市场情况，相对应的做好在“+BIM”过程中的自我定位和规划</w:t>
      </w:r>
      <w:r>
        <w:rPr>
          <w:rFonts w:hint="eastAsia" w:ascii="微软雅黑" w:hAnsi="微软雅黑" w:eastAsia="微软雅黑"/>
          <w:bCs/>
          <w:sz w:val="27"/>
        </w:rPr>
        <w:t>。</w:t>
      </w:r>
      <w:r>
        <w:rPr>
          <w:rFonts w:ascii="微软雅黑" w:hAnsi="微软雅黑" w:eastAsia="微软雅黑" w:cs="UMKVQB+ËÎÌå"/>
          <w:color w:val="000000"/>
          <w:spacing w:val="-5"/>
          <w:sz w:val="28"/>
        </w:rPr>
        <w:t>届时将邀请</w:t>
      </w:r>
      <w:r>
        <w:rPr>
          <w:rFonts w:hint="eastAsia" w:ascii="微软雅黑" w:hAnsi="微软雅黑" w:eastAsia="微软雅黑" w:cs="UMKVQB+ËÎÌå"/>
          <w:color w:val="000000"/>
          <w:spacing w:val="-5"/>
          <w:sz w:val="28"/>
        </w:rPr>
        <w:t>有关领导、行业资深专家到会交流，</w:t>
      </w:r>
      <w:r>
        <w:rPr>
          <w:rFonts w:hint="eastAsia" w:ascii="微软雅黑" w:hAnsi="微软雅黑" w:eastAsia="微软雅黑" w:cs="UMKVQB+ËÎÌå"/>
          <w:color w:val="000000"/>
          <w:spacing w:val="-5"/>
          <w:sz w:val="28"/>
          <w:lang w:eastAsia="zh-CN"/>
        </w:rPr>
        <w:t>分享</w:t>
      </w:r>
      <w:r>
        <w:rPr>
          <w:rFonts w:hint="eastAsia" w:ascii="微软雅黑" w:hAnsi="微软雅黑" w:eastAsia="微软雅黑" w:cs="UMKVQB+ËÎÌå"/>
          <w:color w:val="000000"/>
          <w:spacing w:val="-5"/>
          <w:sz w:val="28"/>
        </w:rPr>
        <w:t>会以专题讲解、现场互动为主要形式，</w:t>
      </w:r>
      <w:r>
        <w:rPr>
          <w:rFonts w:ascii="微软雅黑" w:hAnsi="微软雅黑" w:eastAsia="微软雅黑"/>
          <w:sz w:val="28"/>
        </w:rPr>
        <w:t>欢迎</w:t>
      </w:r>
      <w:r>
        <w:rPr>
          <w:rFonts w:hint="eastAsia" w:ascii="微软雅黑" w:hAnsi="微软雅黑" w:eastAsia="微软雅黑"/>
          <w:sz w:val="28"/>
        </w:rPr>
        <w:t>各</w:t>
      </w:r>
      <w:r>
        <w:rPr>
          <w:rFonts w:hint="eastAsia" w:ascii="微软雅黑" w:hAnsi="微软雅黑" w:eastAsia="微软雅黑" w:cs="UMKVQB+ËÎÌå"/>
          <w:color w:val="000000"/>
          <w:spacing w:val="-5"/>
          <w:sz w:val="28"/>
        </w:rPr>
        <w:t>单位根据需要积极组织人员参加。</w:t>
      </w:r>
    </w:p>
    <w:p>
      <w:pPr>
        <w:spacing w:line="360" w:lineRule="auto"/>
        <w:rPr>
          <w:rFonts w:ascii="微软雅黑" w:hAnsi="微软雅黑" w:eastAsia="微软雅黑"/>
          <w:sz w:val="24"/>
        </w:rPr>
      </w:pPr>
      <w:r>
        <w:rPr>
          <w:rFonts w:ascii="微软雅黑" w:hAnsi="微软雅黑" w:eastAsia="微软雅黑"/>
          <w:b/>
          <w:sz w:val="28"/>
        </w:rPr>
        <w:t>一、组织机构</w:t>
      </w:r>
    </w:p>
    <w:p>
      <w:pPr>
        <w:spacing w:line="360" w:lineRule="auto"/>
        <w:ind w:left="560"/>
        <w:rPr>
          <w:rFonts w:hint="eastAsia" w:ascii="微软雅黑" w:hAnsi="微软雅黑" w:eastAsia="微软雅黑"/>
          <w:sz w:val="28"/>
        </w:rPr>
      </w:pPr>
      <w:r>
        <w:rPr>
          <w:rFonts w:ascii="微软雅黑" w:hAnsi="微软雅黑" w:eastAsia="微软雅黑"/>
          <w:sz w:val="28"/>
        </w:rPr>
        <w:t>主办单位：</w:t>
      </w:r>
      <w:r>
        <w:rPr>
          <w:rFonts w:hint="eastAsia" w:ascii="微软雅黑" w:hAnsi="微软雅黑" w:eastAsia="微软雅黑"/>
          <w:sz w:val="28"/>
        </w:rPr>
        <w:t>土木在线</w:t>
      </w:r>
    </w:p>
    <w:p>
      <w:pPr>
        <w:spacing w:line="360" w:lineRule="auto"/>
        <w:ind w:left="560"/>
        <w:rPr>
          <w:rFonts w:hint="eastAsia" w:ascii="微软雅黑" w:hAnsi="微软雅黑" w:eastAsia="微软雅黑"/>
          <w:sz w:val="28"/>
          <w:lang w:val="en-US" w:eastAsia="zh-CN"/>
        </w:rPr>
      </w:pPr>
      <w:r>
        <w:rPr>
          <w:rFonts w:hint="eastAsia" w:ascii="微软雅黑" w:hAnsi="微软雅黑" w:eastAsia="微软雅黑"/>
          <w:sz w:val="28"/>
          <w:lang w:val="en-US" w:eastAsia="zh-CN"/>
        </w:rPr>
        <w:t>协办单位：行见BIM、豆丁建筑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1959" w:leftChars="266" w:right="0" w:hanging="1400" w:hangingChars="500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8"/>
          <w:szCs w:val="28"/>
          <w:vertAlign w:val="baseline"/>
          <w:lang w:val="en-US" w:eastAsia="zh-CN"/>
        </w:rPr>
      </w:pPr>
      <w:r>
        <w:rPr>
          <w:rFonts w:hint="eastAsia" w:ascii="微软雅黑" w:hAnsi="微软雅黑" w:eastAsia="微软雅黑"/>
          <w:sz w:val="28"/>
        </w:rPr>
        <w:t>主讲老师：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8"/>
          <w:szCs w:val="28"/>
          <w:vertAlign w:val="baseline"/>
        </w:rPr>
        <w:t>原Graphisoft中国代表处首席代表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8"/>
          <w:szCs w:val="28"/>
          <w:vertAlign w:val="baseline"/>
          <w:lang w:val="en-US" w:eastAsia="zh-CN"/>
        </w:rPr>
        <w:t>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1955" w:leftChars="931" w:right="0" w:firstLine="0" w:firstLineChars="0"/>
        <w:textAlignment w:val="baseline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8"/>
          <w:szCs w:val="28"/>
          <w:vertAlign w:val="baseline"/>
        </w:rPr>
        <w:t>北京中唐协同技有限公司 总经理</w:t>
      </w:r>
      <w:r>
        <w:rPr>
          <w:rFonts w:hint="eastAsia" w:ascii="微软雅黑" w:hAnsi="微软雅黑" w:eastAsia="微软雅黑"/>
          <w:sz w:val="28"/>
          <w:szCs w:val="28"/>
        </w:rPr>
        <w:t>，赵一中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right="0" w:firstLine="1960" w:firstLineChars="700"/>
        <w:textAlignment w:val="baseline"/>
        <w:rPr>
          <w:rFonts w:ascii="微软雅黑" w:hAnsi="微软雅黑" w:eastAsia="微软雅黑"/>
          <w:sz w:val="2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8"/>
          <w:szCs w:val="28"/>
          <w:vertAlign w:val="baseline"/>
        </w:rPr>
        <w:t>中建二局北京丽泽项目部BIM经理，杨涛</w:t>
      </w:r>
      <w:bookmarkStart w:id="0" w:name="_GoBack"/>
      <w:bookmarkEnd w:id="0"/>
    </w:p>
    <w:p>
      <w:pPr>
        <w:spacing w:line="200" w:lineRule="exact"/>
        <w:rPr>
          <w:rFonts w:ascii="微软雅黑" w:hAnsi="微软雅黑" w:eastAsia="微软雅黑"/>
          <w:sz w:val="24"/>
        </w:rPr>
      </w:pPr>
    </w:p>
    <w:p>
      <w:pPr>
        <w:numPr>
          <w:ilvl w:val="0"/>
          <w:numId w:val="1"/>
        </w:numPr>
        <w:spacing w:line="239" w:lineRule="auto"/>
        <w:rPr>
          <w:rFonts w:ascii="微软雅黑" w:hAnsi="微软雅黑" w:eastAsia="微软雅黑"/>
          <w:b/>
          <w:sz w:val="28"/>
        </w:rPr>
      </w:pPr>
      <w:r>
        <w:rPr>
          <w:rFonts w:ascii="微软雅黑" w:hAnsi="微软雅黑" w:eastAsia="微软雅黑"/>
          <w:b/>
          <w:sz w:val="28"/>
        </w:rPr>
        <w:t>会议时间、地点</w:t>
      </w:r>
    </w:p>
    <w:p>
      <w:pPr>
        <w:spacing w:line="360" w:lineRule="auto"/>
        <w:ind w:firstLine="560" w:firstLineChars="200"/>
        <w:rPr>
          <w:rFonts w:hint="eastAsia" w:ascii="微软雅黑" w:hAnsi="微软雅黑" w:eastAsia="微软雅黑"/>
          <w:sz w:val="28"/>
        </w:rPr>
      </w:pPr>
      <w:r>
        <w:rPr>
          <w:rFonts w:hint="eastAsia" w:ascii="微软雅黑" w:hAnsi="微软雅黑" w:eastAsia="微软雅黑"/>
          <w:sz w:val="28"/>
          <w:lang w:eastAsia="zh-CN"/>
        </w:rPr>
        <w:t>常州场</w:t>
      </w:r>
      <w:r>
        <w:rPr>
          <w:rFonts w:ascii="微软雅黑" w:hAnsi="微软雅黑" w:eastAsia="微软雅黑"/>
          <w:sz w:val="28"/>
        </w:rPr>
        <w:t xml:space="preserve">：2017 年 </w:t>
      </w:r>
      <w:r>
        <w:rPr>
          <w:rFonts w:hint="eastAsia" w:ascii="微软雅黑" w:hAnsi="微软雅黑" w:eastAsia="微软雅黑"/>
          <w:sz w:val="28"/>
        </w:rPr>
        <w:t>7</w:t>
      </w:r>
      <w:r>
        <w:rPr>
          <w:rFonts w:ascii="微软雅黑" w:hAnsi="微软雅黑" w:eastAsia="微软雅黑"/>
          <w:sz w:val="28"/>
        </w:rPr>
        <w:t>月</w:t>
      </w:r>
      <w:r>
        <w:rPr>
          <w:rFonts w:hint="eastAsia" w:ascii="微软雅黑" w:hAnsi="微软雅黑" w:eastAsia="微软雅黑"/>
          <w:sz w:val="28"/>
          <w:lang w:val="en-US" w:eastAsia="zh-CN"/>
        </w:rPr>
        <w:t>28</w:t>
      </w:r>
      <w:r>
        <w:rPr>
          <w:rFonts w:ascii="微软雅黑" w:hAnsi="微软雅黑" w:eastAsia="微软雅黑"/>
          <w:sz w:val="28"/>
        </w:rPr>
        <w:t>日</w:t>
      </w:r>
      <w:r>
        <w:rPr>
          <w:rFonts w:hint="eastAsia" w:ascii="微软雅黑" w:hAnsi="微软雅黑" w:eastAsia="微软雅黑"/>
          <w:sz w:val="28"/>
        </w:rPr>
        <w:t xml:space="preserve"> 13:</w:t>
      </w:r>
      <w:r>
        <w:rPr>
          <w:rFonts w:hint="eastAsia" w:ascii="微软雅黑" w:hAnsi="微软雅黑" w:eastAsia="微软雅黑"/>
          <w:sz w:val="28"/>
          <w:lang w:val="en-US" w:eastAsia="zh-CN"/>
        </w:rPr>
        <w:t>0</w:t>
      </w:r>
      <w:r>
        <w:rPr>
          <w:rFonts w:hint="eastAsia" w:ascii="微软雅黑" w:hAnsi="微软雅黑" w:eastAsia="微软雅黑"/>
          <w:sz w:val="28"/>
        </w:rPr>
        <w:t>0-17:00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60" w:firstLineChars="200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8"/>
          <w:szCs w:val="28"/>
          <w:vertAlign w:val="baseline"/>
        </w:rPr>
      </w:pPr>
      <w:r>
        <w:rPr>
          <w:rFonts w:ascii="微软雅黑" w:hAnsi="微软雅黑" w:eastAsia="微软雅黑"/>
          <w:sz w:val="28"/>
        </w:rPr>
        <w:t>会议地点：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8"/>
          <w:szCs w:val="28"/>
          <w:vertAlign w:val="baseline"/>
        </w:rPr>
        <w:t>江苏省常州市武进区科教城信息产业园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8"/>
          <w:szCs w:val="28"/>
          <w:vertAlign w:val="baseline"/>
          <w:lang w:eastAsia="zh-CN"/>
        </w:rPr>
        <w:t>研发楼</w:t>
      </w:r>
    </w:p>
    <w:p>
      <w:pPr>
        <w:spacing w:line="360" w:lineRule="auto"/>
        <w:ind w:firstLine="560" w:firstLineChars="200"/>
        <w:rPr>
          <w:rFonts w:hint="eastAsia" w:ascii="微软雅黑" w:hAnsi="微软雅黑" w:eastAsia="微软雅黑"/>
          <w:sz w:val="28"/>
        </w:rPr>
      </w:pPr>
      <w:r>
        <w:rPr>
          <w:rFonts w:hint="eastAsia" w:ascii="微软雅黑" w:hAnsi="微软雅黑" w:eastAsia="微软雅黑"/>
          <w:sz w:val="28"/>
          <w:lang w:eastAsia="zh-CN"/>
        </w:rPr>
        <w:t>北京场</w:t>
      </w:r>
      <w:r>
        <w:rPr>
          <w:rFonts w:ascii="微软雅黑" w:hAnsi="微软雅黑" w:eastAsia="微软雅黑"/>
          <w:sz w:val="28"/>
        </w:rPr>
        <w:t xml:space="preserve">：2017 年 </w:t>
      </w:r>
      <w:r>
        <w:rPr>
          <w:rFonts w:hint="eastAsia" w:ascii="微软雅黑" w:hAnsi="微软雅黑" w:eastAsia="微软雅黑"/>
          <w:sz w:val="28"/>
          <w:lang w:val="en-US" w:eastAsia="zh-CN"/>
        </w:rPr>
        <w:t>8</w:t>
      </w:r>
      <w:r>
        <w:rPr>
          <w:rFonts w:ascii="微软雅黑" w:hAnsi="微软雅黑" w:eastAsia="微软雅黑"/>
          <w:sz w:val="28"/>
        </w:rPr>
        <w:t>月</w:t>
      </w:r>
      <w:r>
        <w:rPr>
          <w:rFonts w:hint="eastAsia" w:ascii="微软雅黑" w:hAnsi="微软雅黑" w:eastAsia="微软雅黑"/>
          <w:sz w:val="28"/>
          <w:lang w:val="en-US" w:eastAsia="zh-CN"/>
        </w:rPr>
        <w:t>4</w:t>
      </w:r>
      <w:r>
        <w:rPr>
          <w:rFonts w:ascii="微软雅黑" w:hAnsi="微软雅黑" w:eastAsia="微软雅黑"/>
          <w:sz w:val="28"/>
        </w:rPr>
        <w:t>日</w:t>
      </w:r>
      <w:r>
        <w:rPr>
          <w:rFonts w:hint="eastAsia" w:ascii="微软雅黑" w:hAnsi="微软雅黑" w:eastAsia="微软雅黑"/>
          <w:sz w:val="28"/>
        </w:rPr>
        <w:t xml:space="preserve"> 13:</w:t>
      </w:r>
      <w:r>
        <w:rPr>
          <w:rFonts w:hint="eastAsia" w:ascii="微软雅黑" w:hAnsi="微软雅黑" w:eastAsia="微软雅黑"/>
          <w:sz w:val="28"/>
          <w:lang w:val="en-US" w:eastAsia="zh-CN"/>
        </w:rPr>
        <w:t>0</w:t>
      </w:r>
      <w:r>
        <w:rPr>
          <w:rFonts w:hint="eastAsia" w:ascii="微软雅黑" w:hAnsi="微软雅黑" w:eastAsia="微软雅黑"/>
          <w:sz w:val="28"/>
        </w:rPr>
        <w:t>0-17:00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60" w:firstLineChars="200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8"/>
          <w:szCs w:val="28"/>
          <w:vertAlign w:val="baseline"/>
        </w:rPr>
      </w:pPr>
      <w:r>
        <w:rPr>
          <w:rFonts w:ascii="微软雅黑" w:hAnsi="微软雅黑" w:eastAsia="微软雅黑"/>
          <w:sz w:val="28"/>
        </w:rPr>
        <w:t>会议地点：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8"/>
          <w:szCs w:val="28"/>
          <w:vertAlign w:val="baseline"/>
          <w:lang w:eastAsia="zh-CN"/>
        </w:rPr>
        <w:t>北京市海淀区知春路7号致真大厦12层</w:t>
      </w:r>
    </w:p>
    <w:p>
      <w:pPr>
        <w:spacing w:line="360" w:lineRule="auto"/>
        <w:ind w:firstLine="420" w:firstLineChars="200"/>
        <w:rPr>
          <w:rFonts w:ascii="微软雅黑" w:hAnsi="微软雅黑" w:eastAsia="微软雅黑"/>
          <w:sz w:val="28"/>
        </w:rPr>
      </w:pPr>
      <w:r>
        <w:rPr>
          <w:rStyle w:val="7"/>
          <w:rFonts w:hint="eastAsia"/>
          <w:lang w:val="en-US" w:eastAsia="zh-CN"/>
        </w:rPr>
        <w:t xml:space="preserve"> </w:t>
      </w:r>
      <w:r>
        <w:rPr>
          <w:rFonts w:ascii="微软雅黑" w:hAnsi="微软雅黑" w:eastAsia="微软雅黑"/>
          <w:sz w:val="28"/>
        </w:rPr>
        <w:t>报到地点：（收到会议报名回执表后，会前一周另行通知。）</w:t>
      </w:r>
    </w:p>
    <w:p>
      <w:pPr>
        <w:numPr>
          <w:ilvl w:val="0"/>
          <w:numId w:val="1"/>
        </w:numPr>
        <w:spacing w:line="239" w:lineRule="auto"/>
        <w:rPr>
          <w:rFonts w:ascii="微软雅黑" w:hAnsi="微软雅黑" w:eastAsia="微软雅黑"/>
          <w:b/>
          <w:sz w:val="28"/>
        </w:rPr>
      </w:pPr>
      <w:r>
        <w:rPr>
          <w:rFonts w:ascii="微软雅黑" w:hAnsi="微软雅黑" w:eastAsia="微软雅黑"/>
          <w:b/>
          <w:sz w:val="28"/>
        </w:rPr>
        <w:t>会议主要内容</w:t>
      </w:r>
    </w:p>
    <w:p>
      <w:pPr>
        <w:ind w:firstLine="420"/>
        <w:rPr>
          <w:rFonts w:ascii="微软雅黑" w:hAnsi="微软雅黑" w:eastAsia="微软雅黑"/>
          <w:bCs/>
          <w:sz w:val="28"/>
        </w:rPr>
      </w:pPr>
      <w:r>
        <w:rPr>
          <w:rFonts w:hint="eastAsia" w:ascii="微软雅黑" w:hAnsi="微软雅黑" w:eastAsia="微软雅黑"/>
          <w:bCs/>
          <w:sz w:val="28"/>
        </w:rPr>
        <w:t>会议主持：</w:t>
      </w:r>
    </w:p>
    <w:p>
      <w:pPr>
        <w:ind w:firstLine="420"/>
        <w:rPr>
          <w:rFonts w:ascii="微软雅黑" w:hAnsi="微软雅黑" w:eastAsia="微软雅黑"/>
          <w:bCs/>
          <w:sz w:val="28"/>
        </w:rPr>
      </w:pPr>
      <w:r>
        <w:rPr>
          <w:rFonts w:hint="eastAsia" w:ascii="微软雅黑" w:hAnsi="微软雅黑" w:eastAsia="微软雅黑"/>
          <w:bCs/>
          <w:sz w:val="28"/>
        </w:rPr>
        <w:t>会前将事先问卷搜集问题，会上作统一系统讲解</w:t>
      </w:r>
    </w:p>
    <w:tbl>
      <w:tblPr>
        <w:tblStyle w:val="8"/>
        <w:tblW w:w="8688" w:type="dxa"/>
        <w:tblInd w:w="-1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4"/>
        <w:gridCol w:w="1926"/>
        <w:gridCol w:w="3075"/>
        <w:gridCol w:w="261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vAlign w:val="center"/>
          </w:tcPr>
          <w:p>
            <w:pPr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时间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vAlign w:val="center"/>
          </w:tcPr>
          <w:p>
            <w:pPr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名称</w:t>
            </w:r>
          </w:p>
        </w:tc>
        <w:tc>
          <w:tcPr>
            <w:tcW w:w="5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vAlign w:val="center"/>
          </w:tcPr>
          <w:p>
            <w:pPr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内容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 w:bidi="ar"/>
              </w:rPr>
              <w:t>13:00-13:30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5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 w:bidi="ar"/>
              </w:rPr>
              <w:t>参会人员签到入场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13:30 - 14:00</w:t>
            </w:r>
          </w:p>
        </w:tc>
        <w:tc>
          <w:tcPr>
            <w:tcW w:w="19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BIM基本认知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多维度BIM基本认知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BIM的几个基础概念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BIM基础操作的学习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常用BIM软件简介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</w:trPr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9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BIM国内应用现状解读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BIM在中国的发展过程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在设计院、施工单位、建设方的应用现状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</w:trPr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BIM政策维度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BIM咨询公司、培训公司、证书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vAlign w:val="center"/>
          </w:tcPr>
          <w:p>
            <w:pPr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14:00 -15:00</w:t>
            </w:r>
          </w:p>
        </w:tc>
        <w:tc>
          <w:tcPr>
            <w:tcW w:w="19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vAlign w:val="center"/>
          </w:tcPr>
          <w:p>
            <w:pPr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结合真实案例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概述施工阶段BIM应用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讲解两者的区别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vAlign w:val="center"/>
          </w:tcPr>
          <w:p>
            <w:pPr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多专业协同提高质量与效率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vAlign w:val="center"/>
          </w:tcPr>
          <w:p>
            <w:pPr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可持续设计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vAlign w:val="center"/>
          </w:tcPr>
          <w:p>
            <w:pPr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可视化提高管理效率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vAlign w:val="center"/>
          </w:tcPr>
          <w:p>
            <w:pPr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参数化设计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vAlign w:val="center"/>
          </w:tcPr>
          <w:p>
            <w:pPr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BIM设计应用案例分享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vAlign w:val="center"/>
          </w:tcPr>
          <w:p>
            <w:pPr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商务应用：应用BIM进行模型体量、辅助预算、成本控制等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vAlign w:val="center"/>
          </w:tcPr>
          <w:p>
            <w:pPr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技术应用：概述在现场外架、模板、二次结构排砖等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vAlign w:val="center"/>
          </w:tcPr>
          <w:p>
            <w:pPr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现场应用：概述在现场管理、进度计划、任务分解、进度分包管理中的应用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vAlign w:val="center"/>
          </w:tcPr>
          <w:p>
            <w:pPr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质量应用：概述在质量管理中的BIM应用流程、措施和分析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1" w:hRule="atLeast"/>
        </w:trPr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vAlign w:val="center"/>
          </w:tcPr>
          <w:p>
            <w:pPr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安全应用：概述在安全管理中的BIM应用流程、措施和分析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vAlign w:val="center"/>
          </w:tcPr>
          <w:p>
            <w:pPr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新技术应用：简述BIM与激光扫描、VR、MR、无人机等新技术的结合应用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vAlign w:val="center"/>
          </w:tcPr>
          <w:p>
            <w:pPr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项目投标工作中的BIM应用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vAlign w:val="center"/>
          </w:tcPr>
          <w:p>
            <w:pPr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BIM施工项目应用案例展示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15: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 w:bidi="ar"/>
              </w:rPr>
              <w:t>0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0 - 15:50</w:t>
            </w:r>
          </w:p>
        </w:tc>
        <w:tc>
          <w:tcPr>
            <w:tcW w:w="19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企业BIM实施：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正确的认知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原则与方法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企业BIM人员分类学习，全员参与和专业分工相结合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如何看待BIM软件、软件组合、个性化开发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BIM工作与其它信息化和部门工作的对应关系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如何看待BIM平台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BIM能力建设的维度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BIM中心的职能、特点、组建、未来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企业BIM构件库建立与管理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企业BIM知识体系建设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BIM应用的可实施性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企业上BIM的步骤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如何保证BIM收益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如何测算BIM收益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建设单位主导，参建单位共同参与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BIM战略确定与分步实施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企业对外BIM协同的配合方式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集团企业内部BIM专业协同与管理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2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vAlign w:val="center"/>
          </w:tcPr>
          <w:p>
            <w:pPr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15:50 - 17:00</w:t>
            </w:r>
          </w:p>
        </w:tc>
        <w:tc>
          <w:tcPr>
            <w:tcW w:w="76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vAlign w:val="center"/>
          </w:tcPr>
          <w:p>
            <w:pPr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分为四组收集问题：BIM基础、BIM企业应用、BIM设计、BIM施工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集中答疑</w:t>
            </w:r>
          </w:p>
        </w:tc>
      </w:tr>
    </w:tbl>
    <w:p>
      <w:pPr>
        <w:spacing w:line="239" w:lineRule="auto"/>
        <w:rPr>
          <w:rFonts w:ascii="微软雅黑" w:hAnsi="微软雅黑" w:eastAsia="微软雅黑"/>
          <w:bCs/>
          <w:sz w:val="28"/>
        </w:rPr>
      </w:pPr>
      <w:r>
        <w:rPr>
          <w:rFonts w:hint="eastAsia" w:ascii="微软雅黑" w:hAnsi="微软雅黑" w:eastAsia="微软雅黑"/>
          <w:b/>
          <w:sz w:val="28"/>
        </w:rPr>
        <w:t>四、参会对象</w:t>
      </w:r>
    </w:p>
    <w:p>
      <w:pPr>
        <w:ind w:firstLine="560" w:firstLineChars="200"/>
        <w:rPr>
          <w:rFonts w:ascii="微软雅黑" w:hAnsi="微软雅黑" w:eastAsia="微软雅黑"/>
          <w:bCs/>
          <w:sz w:val="28"/>
        </w:rPr>
      </w:pPr>
      <w:r>
        <w:rPr>
          <w:rFonts w:hint="eastAsia" w:ascii="微软雅黑" w:hAnsi="微软雅黑" w:eastAsia="微软雅黑"/>
          <w:bCs/>
          <w:sz w:val="28"/>
        </w:rPr>
        <w:t>1、建筑施工企业、设计单位、业主单位</w:t>
      </w:r>
      <w:r>
        <w:rPr>
          <w:rFonts w:hint="eastAsia" w:ascii="微软雅黑" w:hAnsi="微软雅黑" w:eastAsia="微软雅黑"/>
          <w:bCs/>
          <w:sz w:val="28"/>
          <w:lang w:eastAsia="zh-CN"/>
        </w:rPr>
        <w:t>相关机构工作人员；</w:t>
      </w:r>
    </w:p>
    <w:p>
      <w:pPr>
        <w:ind w:firstLine="560" w:firstLineChars="200"/>
        <w:rPr>
          <w:rFonts w:ascii="微软雅黑" w:hAnsi="微软雅黑" w:eastAsia="微软雅黑"/>
          <w:bCs/>
          <w:sz w:val="28"/>
        </w:rPr>
      </w:pPr>
      <w:r>
        <w:rPr>
          <w:rFonts w:hint="eastAsia" w:ascii="微软雅黑" w:hAnsi="微软雅黑" w:eastAsia="微软雅黑"/>
          <w:bCs/>
          <w:sz w:val="28"/>
        </w:rPr>
        <w:t>2、建筑施工企业总工程师和BIM技术主任、BIM技术经理；</w:t>
      </w:r>
    </w:p>
    <w:p>
      <w:pPr>
        <w:ind w:firstLine="560" w:firstLineChars="200"/>
        <w:rPr>
          <w:rFonts w:ascii="微软雅黑" w:hAnsi="微软雅黑" w:eastAsia="微软雅黑"/>
          <w:bCs/>
          <w:sz w:val="28"/>
        </w:rPr>
      </w:pPr>
      <w:r>
        <w:rPr>
          <w:rFonts w:hint="eastAsia" w:ascii="微软雅黑" w:hAnsi="微软雅黑" w:eastAsia="微软雅黑"/>
          <w:bCs/>
          <w:sz w:val="28"/>
        </w:rPr>
        <w:t>3、项目经理、项目总工和项目技术</w:t>
      </w:r>
      <w:r>
        <w:rPr>
          <w:rFonts w:hint="eastAsia" w:ascii="微软雅黑" w:hAnsi="微软雅黑" w:eastAsia="微软雅黑"/>
          <w:bCs/>
          <w:sz w:val="28"/>
          <w:lang w:eastAsia="zh-CN"/>
        </w:rPr>
        <w:t>人员</w:t>
      </w:r>
      <w:r>
        <w:rPr>
          <w:rFonts w:hint="eastAsia" w:ascii="微软雅黑" w:hAnsi="微软雅黑" w:eastAsia="微软雅黑"/>
          <w:bCs/>
          <w:sz w:val="28"/>
        </w:rPr>
        <w:t>；</w:t>
      </w:r>
    </w:p>
    <w:p>
      <w:pPr>
        <w:ind w:firstLine="560" w:firstLineChars="200"/>
        <w:rPr>
          <w:rFonts w:hint="eastAsia" w:ascii="微软雅黑" w:hAnsi="微软雅黑" w:eastAsia="微软雅黑"/>
          <w:bCs/>
          <w:sz w:val="28"/>
        </w:rPr>
      </w:pPr>
      <w:r>
        <w:rPr>
          <w:rFonts w:hint="eastAsia" w:ascii="微软雅黑" w:hAnsi="微软雅黑" w:eastAsia="微软雅黑"/>
          <w:bCs/>
          <w:sz w:val="28"/>
        </w:rPr>
        <w:t>4、省市和行业建筑（建设）协会负责人</w:t>
      </w:r>
      <w:r>
        <w:rPr>
          <w:rFonts w:hint="eastAsia" w:ascii="微软雅黑" w:hAnsi="微软雅黑" w:eastAsia="微软雅黑"/>
          <w:bCs/>
          <w:sz w:val="28"/>
          <w:lang w:eastAsia="zh-CN"/>
        </w:rPr>
        <w:t>；</w:t>
      </w:r>
    </w:p>
    <w:p>
      <w:pPr>
        <w:ind w:firstLine="560" w:firstLineChars="200"/>
        <w:rPr>
          <w:rFonts w:ascii="微软雅黑" w:hAnsi="微软雅黑" w:eastAsia="微软雅黑"/>
          <w:bCs/>
          <w:sz w:val="28"/>
        </w:rPr>
      </w:pPr>
      <w:r>
        <w:rPr>
          <w:rFonts w:hint="eastAsia" w:ascii="微软雅黑" w:hAnsi="微软雅黑" w:eastAsia="微软雅黑"/>
          <w:bCs/>
          <w:sz w:val="28"/>
          <w:lang w:val="en-US" w:eastAsia="zh-CN"/>
        </w:rPr>
        <w:t>5、其他相关行业内专业人士</w:t>
      </w:r>
    </w:p>
    <w:p>
      <w:pPr>
        <w:spacing w:line="360" w:lineRule="auto"/>
        <w:rPr>
          <w:rFonts w:ascii="微软雅黑" w:hAnsi="微软雅黑" w:eastAsia="微软雅黑"/>
        </w:rPr>
      </w:pPr>
      <w:r>
        <w:rPr>
          <w:rFonts w:ascii="微软雅黑" w:hAnsi="微软雅黑" w:eastAsia="微软雅黑"/>
          <w:b/>
          <w:sz w:val="28"/>
        </w:rPr>
        <w:t>五、收费标准</w:t>
      </w:r>
    </w:p>
    <w:p>
      <w:pPr>
        <w:spacing w:line="360" w:lineRule="auto"/>
        <w:ind w:firstLine="540" w:firstLineChars="200"/>
        <w:rPr>
          <w:rFonts w:hint="eastAsia" w:ascii="微软雅黑" w:hAnsi="微软雅黑" w:eastAsia="微软雅黑"/>
          <w:sz w:val="27"/>
          <w:lang w:eastAsia="zh-CN"/>
        </w:rPr>
      </w:pPr>
      <w:r>
        <w:rPr>
          <w:rFonts w:ascii="微软雅黑" w:hAnsi="微软雅黑" w:eastAsia="微软雅黑"/>
          <w:sz w:val="27"/>
        </w:rPr>
        <w:t>会议</w:t>
      </w:r>
      <w:r>
        <w:rPr>
          <w:rFonts w:hint="eastAsia" w:ascii="微软雅黑" w:hAnsi="微软雅黑" w:eastAsia="微软雅黑"/>
          <w:sz w:val="27"/>
          <w:lang w:eastAsia="zh-CN"/>
        </w:rPr>
        <w:t>免费</w:t>
      </w:r>
    </w:p>
    <w:p>
      <w:pPr>
        <w:spacing w:line="360" w:lineRule="auto"/>
        <w:ind w:firstLine="540" w:firstLineChars="200"/>
        <w:rPr>
          <w:rFonts w:ascii="微软雅黑" w:hAnsi="微软雅黑" w:eastAsia="微软雅黑"/>
          <w:bCs/>
          <w:sz w:val="28"/>
        </w:rPr>
      </w:pPr>
      <w:r>
        <w:rPr>
          <w:rFonts w:hint="eastAsia" w:ascii="微软雅黑" w:hAnsi="微软雅黑" w:eastAsia="微软雅黑"/>
          <w:sz w:val="27"/>
          <w:lang w:eastAsia="zh-CN"/>
        </w:rPr>
        <w:t>晚餐会以自愿形式参与，与同行朋友深入交流建立关系，费用自理</w:t>
      </w:r>
    </w:p>
    <w:p>
      <w:pPr>
        <w:spacing w:line="360" w:lineRule="auto"/>
        <w:rPr>
          <w:rFonts w:ascii="微软雅黑" w:hAnsi="微软雅黑" w:eastAsia="微软雅黑"/>
        </w:rPr>
      </w:pPr>
      <w:r>
        <w:rPr>
          <w:rFonts w:ascii="微软雅黑" w:hAnsi="微软雅黑" w:eastAsia="微软雅黑"/>
          <w:b/>
          <w:sz w:val="28"/>
        </w:rPr>
        <w:t>六、</w:t>
      </w:r>
      <w:r>
        <w:rPr>
          <w:rFonts w:hint="eastAsia" w:ascii="微软雅黑" w:hAnsi="微软雅黑" w:eastAsia="微软雅黑"/>
          <w:b/>
          <w:sz w:val="28"/>
        </w:rPr>
        <w:t>问题征集</w:t>
      </w:r>
    </w:p>
    <w:p>
      <w:pPr>
        <w:spacing w:line="360" w:lineRule="auto"/>
        <w:ind w:firstLine="560" w:firstLineChars="200"/>
        <w:rPr>
          <w:rFonts w:ascii="微软雅黑" w:hAnsi="微软雅黑" w:eastAsia="微软雅黑"/>
          <w:bCs/>
          <w:sz w:val="28"/>
        </w:rPr>
      </w:pPr>
      <w:r>
        <w:rPr>
          <w:rFonts w:hint="eastAsia" w:ascii="微软雅黑" w:hAnsi="微软雅黑" w:eastAsia="微软雅黑"/>
          <w:sz w:val="28"/>
        </w:rPr>
        <w:t>针对报名参会人员，请</w:t>
      </w:r>
      <w:r>
        <w:rPr>
          <w:rFonts w:hint="eastAsia" w:ascii="微软雅黑" w:hAnsi="微软雅黑" w:eastAsia="微软雅黑"/>
          <w:sz w:val="28"/>
          <w:lang w:eastAsia="zh-CN"/>
        </w:rPr>
        <w:t>在填写报名信息的同时</w:t>
      </w:r>
      <w:r>
        <w:rPr>
          <w:rFonts w:hint="eastAsia" w:ascii="微软雅黑" w:hAnsi="微软雅黑" w:eastAsia="微软雅黑"/>
          <w:sz w:val="28"/>
        </w:rPr>
        <w:t>提交提问问题。</w:t>
      </w:r>
    </w:p>
    <w:p>
      <w:pPr>
        <w:numPr>
          <w:ilvl w:val="0"/>
          <w:numId w:val="2"/>
        </w:numPr>
        <w:spacing w:line="239" w:lineRule="auto"/>
        <w:rPr>
          <w:rFonts w:ascii="微软雅黑" w:hAnsi="微软雅黑" w:eastAsia="微软雅黑"/>
          <w:b/>
          <w:sz w:val="28"/>
        </w:rPr>
      </w:pPr>
      <w:r>
        <w:rPr>
          <w:rFonts w:hint="eastAsia" w:ascii="微软雅黑" w:hAnsi="微软雅黑" w:eastAsia="微软雅黑"/>
          <w:b/>
          <w:sz w:val="28"/>
        </w:rPr>
        <w:t>联系方式</w:t>
      </w:r>
    </w:p>
    <w:p>
      <w:pPr>
        <w:spacing w:line="239" w:lineRule="auto"/>
        <w:rPr>
          <w:rFonts w:hint="eastAsia" w:ascii="微软雅黑" w:hAnsi="微软雅黑" w:eastAsia="微软雅黑"/>
          <w:bCs/>
          <w:sz w:val="28"/>
          <w:lang w:val="en-US" w:eastAsia="zh-CN"/>
        </w:rPr>
      </w:pPr>
      <w:r>
        <w:rPr>
          <w:rFonts w:hint="eastAsia" w:ascii="微软雅黑" w:hAnsi="微软雅黑" w:eastAsia="微软雅黑"/>
          <w:bCs/>
          <w:sz w:val="28"/>
        </w:rPr>
        <w:t>会务组联系人</w:t>
      </w:r>
      <w:r>
        <w:rPr>
          <w:rFonts w:hint="eastAsia" w:ascii="微软雅黑" w:hAnsi="微软雅黑" w:eastAsia="微软雅黑"/>
          <w:bCs/>
          <w:sz w:val="28"/>
          <w:lang w:val="en-US" w:eastAsia="zh-CN"/>
        </w:rPr>
        <w:t>:</w:t>
      </w:r>
    </w:p>
    <w:p>
      <w:pPr>
        <w:spacing w:line="239" w:lineRule="auto"/>
        <w:rPr>
          <w:rFonts w:hint="eastAsia" w:ascii="微软雅黑" w:hAnsi="微软雅黑" w:eastAsia="微软雅黑"/>
          <w:bCs/>
          <w:sz w:val="28"/>
          <w:lang w:val="en-US" w:eastAsia="zh-CN"/>
        </w:rPr>
      </w:pPr>
      <w:r>
        <w:rPr>
          <w:rFonts w:hint="eastAsia" w:ascii="微软雅黑" w:hAnsi="微软雅黑" w:eastAsia="微软雅黑"/>
          <w:bCs/>
          <w:sz w:val="28"/>
          <w:lang w:val="en-US" w:eastAsia="zh-CN"/>
        </w:rPr>
        <w:t>孙先生</w:t>
      </w:r>
    </w:p>
    <w:p>
      <w:pPr>
        <w:spacing w:line="239" w:lineRule="auto"/>
        <w:rPr>
          <w:rFonts w:hint="eastAsia" w:ascii="微软雅黑" w:hAnsi="微软雅黑" w:eastAsia="微软雅黑"/>
          <w:bCs/>
          <w:sz w:val="28"/>
          <w:lang w:val="en-US" w:eastAsia="zh-CN"/>
        </w:rPr>
      </w:pPr>
      <w:r>
        <w:rPr>
          <w:rFonts w:hint="eastAsia" w:ascii="微软雅黑" w:hAnsi="微软雅黑" w:eastAsia="微软雅黑"/>
          <w:bCs/>
          <w:sz w:val="28"/>
        </w:rPr>
        <w:t>电话：</w:t>
      </w:r>
      <w:r>
        <w:rPr>
          <w:rFonts w:hint="eastAsia" w:ascii="微软雅黑" w:hAnsi="微软雅黑" w:eastAsia="微软雅黑"/>
          <w:bCs/>
          <w:sz w:val="28"/>
          <w:lang w:val="en-US" w:eastAsia="zh-CN"/>
        </w:rPr>
        <w:t>400-992-7283</w:t>
      </w:r>
    </w:p>
    <w:p>
      <w:pPr>
        <w:spacing w:line="239" w:lineRule="auto"/>
        <w:rPr>
          <w:rFonts w:hint="eastAsia" w:ascii="微软雅黑" w:hAnsi="微软雅黑" w:eastAsia="微软雅黑"/>
          <w:bCs/>
          <w:sz w:val="28"/>
          <w:lang w:val="en-US" w:eastAsia="zh-CN"/>
        </w:rPr>
      </w:pPr>
      <w:r>
        <w:rPr>
          <w:rFonts w:hint="eastAsia" w:ascii="微软雅黑" w:hAnsi="微软雅黑" w:eastAsia="微软雅黑"/>
          <w:bCs/>
          <w:sz w:val="28"/>
          <w:lang w:val="en-US" w:eastAsia="zh-CN"/>
        </w:rPr>
        <w:t>史小姐</w:t>
      </w:r>
    </w:p>
    <w:p>
      <w:pPr>
        <w:spacing w:line="239" w:lineRule="auto"/>
        <w:rPr>
          <w:rFonts w:ascii="微软雅黑" w:hAnsi="微软雅黑" w:eastAsia="微软雅黑"/>
          <w:bCs/>
          <w:sz w:val="28"/>
        </w:rPr>
      </w:pPr>
      <w:r>
        <w:rPr>
          <w:rFonts w:hint="eastAsia" w:ascii="微软雅黑" w:hAnsi="微软雅黑" w:eastAsia="微软雅黑"/>
          <w:bCs/>
          <w:sz w:val="28"/>
        </w:rPr>
        <w:t>手机：</w:t>
      </w:r>
      <w:r>
        <w:rPr>
          <w:rFonts w:hint="eastAsia" w:ascii="微软雅黑" w:hAnsi="微软雅黑" w:eastAsia="微软雅黑"/>
          <w:bCs/>
          <w:sz w:val="28"/>
          <w:lang w:val="en-US" w:eastAsia="zh-CN"/>
        </w:rPr>
        <w:t>15861117586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right="0" w:rightChars="0"/>
        <w:jc w:val="left"/>
        <w:rPr>
          <w:rFonts w:hint="eastAsia" w:ascii="微软雅黑" w:hAnsi="微软雅黑" w:eastAsia="微软雅黑" w:cs="宋体"/>
          <w:b/>
          <w:bCs/>
          <w:sz w:val="32"/>
          <w:szCs w:val="32"/>
        </w:rPr>
      </w:pPr>
      <w:r>
        <w:rPr>
          <w:rFonts w:hint="eastAsia" w:ascii="微软雅黑" w:hAnsi="微软雅黑" w:eastAsia="微软雅黑"/>
          <w:bCs/>
          <w:sz w:val="28"/>
        </w:rPr>
        <w:t>邮箱：</w:t>
      </w:r>
      <w:r>
        <w:rPr>
          <w:rFonts w:hint="eastAsia" w:ascii="微软雅黑" w:hAnsi="微软雅黑" w:eastAsia="微软雅黑"/>
          <w:bCs/>
          <w:sz w:val="28"/>
          <w:lang w:val="en-US" w:eastAsia="zh-CN"/>
        </w:rPr>
        <w:t>info@co188.com</w:t>
      </w:r>
    </w:p>
    <w:p>
      <w:pPr>
        <w:widowControl w:val="0"/>
        <w:spacing w:line="360" w:lineRule="auto"/>
        <w:jc w:val="center"/>
        <w:rPr>
          <w:rFonts w:ascii="微软雅黑" w:hAnsi="微软雅黑" w:eastAsia="微软雅黑" w:cs="宋体"/>
          <w:b/>
          <w:bCs/>
          <w:sz w:val="30"/>
          <w:szCs w:val="30"/>
        </w:rPr>
      </w:pPr>
      <w:r>
        <w:rPr>
          <w:rFonts w:hint="eastAsia" w:ascii="微软雅黑" w:hAnsi="微软雅黑" w:eastAsia="微软雅黑" w:cs="宋体"/>
          <w:b/>
          <w:bCs/>
          <w:sz w:val="32"/>
          <w:szCs w:val="32"/>
        </w:rPr>
        <w:t>回执表</w:t>
      </w:r>
    </w:p>
    <w:p>
      <w:pPr>
        <w:widowControl w:val="0"/>
        <w:spacing w:line="360" w:lineRule="auto"/>
        <w:jc w:val="center"/>
        <w:rPr>
          <w:rFonts w:ascii="微软雅黑" w:hAnsi="微软雅黑" w:eastAsia="微软雅黑" w:cs="宋体"/>
          <w:b/>
          <w:bCs/>
          <w:sz w:val="30"/>
          <w:szCs w:val="30"/>
        </w:rPr>
      </w:pPr>
      <w:r>
        <w:rPr>
          <w:rFonts w:hint="eastAsia" w:ascii="微软雅黑" w:hAnsi="微软雅黑" w:eastAsia="微软雅黑" w:cs="宋体"/>
          <w:sz w:val="28"/>
          <w:szCs w:val="28"/>
        </w:rPr>
        <w:t>经研究:我单位选派下列同志参加会议（加盖单位公章）：</w:t>
      </w:r>
    </w:p>
    <w:tbl>
      <w:tblPr>
        <w:tblStyle w:val="8"/>
        <w:tblW w:w="88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0"/>
        <w:gridCol w:w="792"/>
        <w:gridCol w:w="1283"/>
        <w:gridCol w:w="1657"/>
        <w:gridCol w:w="1613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微软雅黑" w:hAnsi="微软雅黑" w:eastAsia="微软雅黑" w:cs="宋体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sz w:val="28"/>
                <w:szCs w:val="28"/>
              </w:rPr>
              <w:t>单位名称</w:t>
            </w:r>
          </w:p>
        </w:tc>
        <w:tc>
          <w:tcPr>
            <w:tcW w:w="73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微软雅黑" w:hAnsi="微软雅黑" w:eastAsia="微软雅黑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微软雅黑" w:hAnsi="微软雅黑" w:eastAsia="微软雅黑" w:cs="宋体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sz w:val="28"/>
                <w:szCs w:val="28"/>
              </w:rPr>
              <w:t>通讯地址</w:t>
            </w:r>
          </w:p>
        </w:tc>
        <w:tc>
          <w:tcPr>
            <w:tcW w:w="37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微软雅黑" w:hAnsi="微软雅黑" w:eastAsia="微软雅黑" w:cs="宋体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5"/>
              </w:tabs>
              <w:adjustRightInd w:val="0"/>
              <w:spacing w:line="300" w:lineRule="exact"/>
              <w:jc w:val="center"/>
              <w:rPr>
                <w:rFonts w:ascii="微软雅黑" w:hAnsi="微软雅黑" w:eastAsia="微软雅黑" w:cs="宋体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sz w:val="28"/>
                <w:szCs w:val="28"/>
              </w:rPr>
              <w:t>邮编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微软雅黑" w:hAnsi="微软雅黑" w:eastAsia="微软雅黑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微软雅黑" w:hAnsi="微软雅黑" w:eastAsia="微软雅黑" w:cs="宋体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sz w:val="28"/>
                <w:szCs w:val="28"/>
              </w:rPr>
              <w:t>联系人</w:t>
            </w:r>
          </w:p>
        </w:tc>
        <w:tc>
          <w:tcPr>
            <w:tcW w:w="37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微软雅黑" w:hAnsi="微软雅黑" w:eastAsia="微软雅黑" w:cs="宋体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微软雅黑" w:hAnsi="微软雅黑" w:eastAsia="微软雅黑" w:cs="宋体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sz w:val="28"/>
                <w:szCs w:val="28"/>
              </w:rPr>
              <w:t>E-mail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微软雅黑" w:hAnsi="微软雅黑" w:eastAsia="微软雅黑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微软雅黑" w:hAnsi="微软雅黑" w:eastAsia="微软雅黑" w:cs="宋体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sz w:val="28"/>
                <w:szCs w:val="28"/>
              </w:rPr>
              <w:t>电  话</w:t>
            </w:r>
          </w:p>
        </w:tc>
        <w:tc>
          <w:tcPr>
            <w:tcW w:w="37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微软雅黑" w:hAnsi="微软雅黑" w:eastAsia="微软雅黑" w:cs="宋体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微软雅黑" w:hAnsi="微软雅黑" w:eastAsia="微软雅黑" w:cs="宋体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sz w:val="28"/>
                <w:szCs w:val="28"/>
              </w:rPr>
              <w:t>传真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微软雅黑" w:hAnsi="微软雅黑" w:eastAsia="微软雅黑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微软雅黑" w:hAnsi="微软雅黑" w:eastAsia="微软雅黑" w:cs="宋体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sz w:val="28"/>
                <w:szCs w:val="28"/>
              </w:rPr>
              <w:t>参会人员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微软雅黑" w:hAnsi="微软雅黑" w:eastAsia="微软雅黑" w:cs="宋体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sz w:val="28"/>
                <w:szCs w:val="28"/>
              </w:rPr>
              <w:t>性别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微软雅黑" w:hAnsi="微软雅黑" w:eastAsia="微软雅黑" w:cs="宋体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sz w:val="28"/>
                <w:szCs w:val="28"/>
              </w:rPr>
              <w:t>部门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微软雅黑" w:hAnsi="微软雅黑" w:eastAsia="微软雅黑" w:cs="宋体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sz w:val="28"/>
                <w:szCs w:val="28"/>
              </w:rPr>
              <w:t>职务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微软雅黑" w:hAnsi="微软雅黑" w:eastAsia="微软雅黑" w:cs="宋体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sz w:val="28"/>
                <w:szCs w:val="28"/>
              </w:rPr>
              <w:t>电话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微软雅黑" w:hAnsi="微软雅黑" w:eastAsia="微软雅黑" w:cs="宋体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sz w:val="28"/>
                <w:szCs w:val="28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微软雅黑" w:hAnsi="微软雅黑" w:eastAsia="微软雅黑" w:cs="宋体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微软雅黑" w:hAnsi="微软雅黑" w:eastAsia="微软雅黑" w:cs="宋体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微软雅黑" w:hAnsi="微软雅黑" w:eastAsia="微软雅黑" w:cs="宋体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微软雅黑" w:hAnsi="微软雅黑" w:eastAsia="微软雅黑" w:cs="宋体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微软雅黑" w:hAnsi="微软雅黑" w:eastAsia="微软雅黑" w:cs="宋体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微软雅黑" w:hAnsi="微软雅黑" w:eastAsia="微软雅黑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微软雅黑" w:hAnsi="微软雅黑" w:eastAsia="微软雅黑" w:cs="宋体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微软雅黑" w:hAnsi="微软雅黑" w:eastAsia="微软雅黑" w:cs="宋体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微软雅黑" w:hAnsi="微软雅黑" w:eastAsia="微软雅黑" w:cs="宋体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微软雅黑" w:hAnsi="微软雅黑" w:eastAsia="微软雅黑" w:cs="宋体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微软雅黑" w:hAnsi="微软雅黑" w:eastAsia="微软雅黑" w:cs="宋体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微软雅黑" w:hAnsi="微软雅黑" w:eastAsia="微软雅黑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微软雅黑" w:hAnsi="微软雅黑" w:eastAsia="微软雅黑" w:cs="宋体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微软雅黑" w:hAnsi="微软雅黑" w:eastAsia="微软雅黑" w:cs="宋体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微软雅黑" w:hAnsi="微软雅黑" w:eastAsia="微软雅黑" w:cs="宋体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微软雅黑" w:hAnsi="微软雅黑" w:eastAsia="微软雅黑" w:cs="宋体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微软雅黑" w:hAnsi="微软雅黑" w:eastAsia="微软雅黑" w:cs="宋体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微软雅黑" w:hAnsi="微软雅黑" w:eastAsia="微软雅黑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  <w:jc w:val="center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微软雅黑" w:hAnsi="微软雅黑" w:eastAsia="微软雅黑" w:cs="宋体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sz w:val="28"/>
                <w:szCs w:val="28"/>
              </w:rPr>
              <w:t>希望沟通问题</w:t>
            </w:r>
          </w:p>
        </w:tc>
        <w:tc>
          <w:tcPr>
            <w:tcW w:w="73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微软雅黑" w:hAnsi="微软雅黑" w:eastAsia="微软雅黑" w:cs="宋体"/>
                <w:iCs/>
                <w:sz w:val="28"/>
                <w:szCs w:val="28"/>
              </w:rPr>
            </w:pPr>
          </w:p>
          <w:p>
            <w:pPr>
              <w:widowControl w:val="0"/>
              <w:spacing w:line="300" w:lineRule="exact"/>
              <w:jc w:val="both"/>
              <w:rPr>
                <w:rFonts w:ascii="微软雅黑" w:hAnsi="微软雅黑" w:eastAsia="微软雅黑" w:cs="宋体"/>
                <w:i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rPr>
                <w:rFonts w:ascii="微软雅黑" w:hAnsi="微软雅黑" w:eastAsia="微软雅黑" w:cs="宋体"/>
                <w:iCs/>
                <w:sz w:val="28"/>
                <w:szCs w:val="28"/>
              </w:rPr>
            </w:pPr>
          </w:p>
          <w:p>
            <w:pPr>
              <w:widowControl w:val="0"/>
              <w:spacing w:line="300" w:lineRule="exact"/>
              <w:jc w:val="center"/>
              <w:rPr>
                <w:rFonts w:ascii="微软雅黑" w:hAnsi="微软雅黑" w:eastAsia="微软雅黑" w:cs="宋体"/>
                <w:i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iCs/>
                <w:sz w:val="28"/>
                <w:szCs w:val="28"/>
              </w:rPr>
              <w:t>参会方式</w:t>
            </w:r>
          </w:p>
          <w:p>
            <w:pPr>
              <w:widowControl w:val="0"/>
              <w:spacing w:line="300" w:lineRule="exact"/>
              <w:rPr>
                <w:rFonts w:ascii="微软雅黑" w:hAnsi="微软雅黑" w:eastAsia="微软雅黑" w:cs="宋体"/>
                <w:iCs/>
                <w:sz w:val="28"/>
                <w:szCs w:val="28"/>
              </w:rPr>
            </w:pPr>
          </w:p>
        </w:tc>
        <w:tc>
          <w:tcPr>
            <w:tcW w:w="73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rPr>
                <w:rFonts w:ascii="微软雅黑" w:hAnsi="微软雅黑" w:eastAsia="微软雅黑" w:cs="宋体"/>
                <w:i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sz w:val="28"/>
                <w:szCs w:val="28"/>
              </w:rPr>
              <w:t>请填写报名回执表后传真或E-mail至会务组，确认后提交赴日所需材料，即发报到地点通知、食宿等具体安排事项。</w:t>
            </w:r>
          </w:p>
        </w:tc>
      </w:tr>
    </w:tbl>
    <w:p>
      <w:pPr>
        <w:widowControl w:val="0"/>
        <w:jc w:val="both"/>
        <w:rPr>
          <w:rFonts w:hint="eastAsia" w:ascii="微软雅黑" w:hAnsi="微软雅黑" w:eastAsia="微软雅黑" w:cs="宋体"/>
          <w:bCs/>
          <w:iCs/>
          <w:sz w:val="28"/>
          <w:szCs w:val="28"/>
        </w:rPr>
      </w:pPr>
      <w:r>
        <w:rPr>
          <w:rFonts w:hint="eastAsia" w:ascii="微软雅黑" w:hAnsi="微软雅黑" w:eastAsia="微软雅黑" w:cs="宋体"/>
          <w:bCs/>
          <w:iCs/>
          <w:sz w:val="28"/>
          <w:szCs w:val="28"/>
        </w:rPr>
        <w:t>（注：</w:t>
      </w:r>
      <w:r>
        <w:rPr>
          <w:rFonts w:ascii="微软雅黑" w:hAnsi="微软雅黑" w:eastAsia="微软雅黑"/>
          <w:sz w:val="26"/>
        </w:rPr>
        <w:t>若确定参加，请</w:t>
      </w:r>
      <w:r>
        <w:rPr>
          <w:rFonts w:hint="eastAsia" w:ascii="微软雅黑" w:hAnsi="微软雅黑" w:eastAsia="微软雅黑"/>
          <w:sz w:val="26"/>
        </w:rPr>
        <w:t>于</w:t>
      </w:r>
      <w:r>
        <w:rPr>
          <w:rFonts w:hint="eastAsia" w:ascii="微软雅黑" w:hAnsi="微软雅黑" w:eastAsia="微软雅黑"/>
          <w:sz w:val="26"/>
          <w:lang w:eastAsia="zh-CN"/>
        </w:rPr>
        <w:t>会前一周</w:t>
      </w:r>
      <w:r>
        <w:rPr>
          <w:rFonts w:ascii="微软雅黑" w:hAnsi="微软雅黑" w:eastAsia="微软雅黑"/>
          <w:sz w:val="26"/>
        </w:rPr>
        <w:t>将回执表传至会务组，此表复印有效。</w:t>
      </w:r>
      <w:r>
        <w:rPr>
          <w:rFonts w:hint="eastAsia" w:ascii="微软雅黑" w:hAnsi="微软雅黑" w:eastAsia="微软雅黑" w:cs="宋体"/>
          <w:bCs/>
          <w:iCs/>
          <w:sz w:val="28"/>
          <w:szCs w:val="28"/>
        </w:rPr>
        <w:t xml:space="preserve">） </w:t>
      </w:r>
    </w:p>
    <w:p>
      <w:pPr>
        <w:spacing w:line="239" w:lineRule="auto"/>
        <w:rPr>
          <w:rFonts w:ascii="微软雅黑" w:hAnsi="微软雅黑" w:eastAsia="微软雅黑" w:cs="宋体"/>
          <w:bCs/>
          <w:iCs/>
          <w:sz w:val="28"/>
          <w:szCs w:val="28"/>
        </w:rPr>
      </w:pPr>
      <w:r>
        <w:rPr>
          <w:rFonts w:hint="eastAsia" w:ascii="微软雅黑" w:hAnsi="微软雅黑" w:eastAsia="微软雅黑" w:cs="宋体"/>
          <w:bCs/>
          <w:iCs/>
          <w:sz w:val="28"/>
          <w:szCs w:val="28"/>
        </w:rPr>
        <w:t>会务组联系人：</w:t>
      </w:r>
      <w:r>
        <w:rPr>
          <w:rFonts w:hint="eastAsia" w:ascii="微软雅黑" w:hAnsi="微软雅黑" w:eastAsia="微软雅黑" w:cs="宋体"/>
          <w:bCs/>
          <w:iCs/>
          <w:sz w:val="28"/>
          <w:szCs w:val="28"/>
          <w:lang w:eastAsia="zh-CN"/>
        </w:rPr>
        <w:t>孙先生</w:t>
      </w:r>
      <w:r>
        <w:rPr>
          <w:rFonts w:hint="eastAsia" w:ascii="微软雅黑" w:hAnsi="微软雅黑" w:eastAsia="微软雅黑" w:cs="宋体"/>
          <w:bCs/>
          <w:iCs/>
          <w:sz w:val="28"/>
          <w:szCs w:val="28"/>
          <w:lang w:val="en-US" w:eastAsia="zh-CN"/>
        </w:rPr>
        <w:t>/史小姐</w:t>
      </w:r>
      <w:r>
        <w:rPr>
          <w:rFonts w:hint="eastAsia" w:ascii="微软雅黑" w:hAnsi="微软雅黑" w:eastAsia="微软雅黑" w:cs="宋体"/>
          <w:bCs/>
          <w:iCs/>
          <w:sz w:val="28"/>
          <w:szCs w:val="28"/>
        </w:rPr>
        <w:t xml:space="preserve">      手 机：</w:t>
      </w:r>
      <w:r>
        <w:rPr>
          <w:rFonts w:hint="eastAsia" w:ascii="微软雅黑" w:hAnsi="微软雅黑" w:eastAsia="微软雅黑"/>
          <w:bCs/>
          <w:sz w:val="28"/>
          <w:lang w:val="en-US" w:eastAsia="zh-CN"/>
        </w:rPr>
        <w:t>15861117586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right="0" w:rightChars="0"/>
        <w:jc w:val="left"/>
      </w:pPr>
      <w:r>
        <w:rPr>
          <w:rFonts w:hint="eastAsia" w:ascii="微软雅黑" w:hAnsi="微软雅黑" w:eastAsia="微软雅黑" w:cs="宋体"/>
          <w:bCs/>
          <w:iCs/>
          <w:sz w:val="28"/>
          <w:szCs w:val="28"/>
        </w:rPr>
        <w:t>电 话：</w:t>
      </w:r>
      <w:r>
        <w:rPr>
          <w:rFonts w:hint="eastAsia" w:ascii="微软雅黑" w:hAnsi="微软雅黑" w:eastAsia="微软雅黑"/>
          <w:bCs/>
          <w:sz w:val="28"/>
          <w:lang w:val="en-US" w:eastAsia="zh-CN"/>
        </w:rPr>
        <w:t>400-992-7283</w:t>
      </w:r>
      <w:r>
        <w:rPr>
          <w:rFonts w:hint="eastAsia" w:ascii="微软雅黑" w:hAnsi="微软雅黑" w:eastAsia="微软雅黑" w:cs="宋体"/>
          <w:bCs/>
          <w:iCs/>
          <w:sz w:val="28"/>
          <w:szCs w:val="28"/>
        </w:rPr>
        <w:t xml:space="preserve">            </w:t>
      </w:r>
      <w:r>
        <w:rPr>
          <w:rFonts w:hint="eastAsia" w:ascii="微软雅黑" w:hAnsi="微软雅黑" w:eastAsia="微软雅黑" w:cs="宋体"/>
          <w:bCs/>
          <w:sz w:val="28"/>
          <w:szCs w:val="28"/>
        </w:rPr>
        <w:t>E-mail：</w:t>
      </w:r>
      <w:r>
        <w:rPr>
          <w:rFonts w:hint="eastAsia" w:ascii="微软雅黑" w:hAnsi="微软雅黑" w:eastAsia="微软雅黑"/>
          <w:bCs/>
          <w:sz w:val="28"/>
          <w:lang w:val="en-US" w:eastAsia="zh-CN"/>
        </w:rPr>
        <w:t>info@co188.com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Heiti SC Light">
    <w:altName w:val="Arial Unicode MS"/>
    <w:panose1 w:val="02000000000000000000"/>
    <w:charset w:val="50"/>
    <w:family w:val="auto"/>
    <w:pitch w:val="default"/>
    <w:sig w:usb0="00000000" w:usb1="00000000" w:usb2="00000010" w:usb3="00000000" w:csb0="003E0000" w:csb1="00000000"/>
  </w:font>
  <w:font w:name="微软雅黑">
    <w:panose1 w:val="020B0503020204020204"/>
    <w:charset w:val="50"/>
    <w:family w:val="auto"/>
    <w:pitch w:val="default"/>
    <w:sig w:usb0="80000287" w:usb1="280F3C52" w:usb2="00000016" w:usb3="00000000" w:csb0="0004001F" w:csb1="00000000"/>
  </w:font>
  <w:font w:name="UMKVQB+ËÎÌå">
    <w:altName w:val="Verdana"/>
    <w:panose1 w:val="00000000000000000000"/>
    <w:charset w:val="01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 Unicode MS">
    <w:panose1 w:val="020B0604020202020204"/>
    <w:charset w:val="50"/>
    <w:family w:val="auto"/>
    <w:pitch w:val="default"/>
    <w:sig w:usb0="FFFFFFFF" w:usb1="E9FFFFFF" w:usb2="0000003F" w:usb3="00000000" w:csb0="603F01FF" w:csb1="FFFF0000"/>
  </w:font>
  <w:font w:name="华康海报体W12">
    <w:panose1 w:val="040B0C09000000000000"/>
    <w:charset w:val="86"/>
    <w:family w:val="auto"/>
    <w:pitch w:val="default"/>
    <w:sig w:usb0="00000001" w:usb1="08010000" w:usb2="00000012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微软雅黑" w:hAnsi="微软雅黑" w:eastAsia="微软雅黑" w:cs="微软雅黑"/>
        <w:color w:val="7F7F7F" w:themeColor="background1" w:themeShade="80"/>
        <w:lang w:val="en-US" w:eastAsia="zh-CN"/>
      </w:rPr>
    </w:pPr>
    <w:r>
      <w:rPr>
        <w:rFonts w:hint="eastAsia" w:ascii="微软雅黑" w:hAnsi="微软雅黑" w:eastAsia="微软雅黑" w:cs="微软雅黑"/>
        <w:color w:val="7F7F7F" w:themeColor="background1" w:themeShade="80"/>
        <w:lang w:val="en-US" w:eastAsia="zh-CN"/>
      </w:rPr>
      <w:t>客服电话：400-992-7283           联系邮箱：</w:t>
    </w:r>
    <w:r>
      <w:rPr>
        <w:rFonts w:hint="eastAsia" w:ascii="微软雅黑" w:hAnsi="微软雅黑" w:eastAsia="微软雅黑" w:cs="微软雅黑"/>
        <w:color w:val="7F7F7F" w:themeColor="background1" w:themeShade="80"/>
        <w:u w:val="none"/>
        <w:lang w:val="en-US" w:eastAsia="zh-CN"/>
      </w:rPr>
      <w:t>info@co188.com</w:t>
    </w:r>
    <w:r>
      <w:rPr>
        <w:rFonts w:hint="eastAsia" w:ascii="微软雅黑" w:hAnsi="微软雅黑" w:eastAsia="微软雅黑" w:cs="微软雅黑"/>
        <w:color w:val="7F7F7F" w:themeColor="background1" w:themeShade="80"/>
        <w:lang w:val="en-US" w:eastAsia="zh-CN"/>
      </w:rPr>
      <w:t xml:space="preserve">         QQ咨询：2355735318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  <w:lang w:val="en-US" w:eastAsia="zh-CN"/>
      </w:rPr>
    </w:pPr>
    <w:r>
      <w:rPr>
        <w:rFonts w:hint="eastAsia"/>
        <w:lang w:val="en-US" w:eastAsia="zh-CN"/>
      </w:rPr>
      <w:t xml:space="preserve"> </w:t>
    </w:r>
  </w:p>
  <w:p>
    <w:pPr>
      <w:pStyle w:val="3"/>
      <w:jc w:val="both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119505" cy="307340"/>
          <wp:effectExtent l="0" t="0" r="4445" b="16510"/>
          <wp:docPr id="1" name="图片 1" descr="bim188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bim188-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9505" cy="307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</w:t>
    </w:r>
    <w:r>
      <w:rPr>
        <w:rFonts w:hint="eastAsia" w:ascii="微软雅黑" w:hAnsi="微软雅黑" w:eastAsia="微软雅黑" w:cs="微软雅黑"/>
        <w:color w:val="7F7F7F" w:themeColor="background1" w:themeShade="80"/>
        <w:lang w:val="en-US" w:eastAsia="zh-CN"/>
      </w:rPr>
      <w:t>繁星汇下午茶</w:t>
    </w:r>
    <w:r>
      <w:rPr>
        <w:rFonts w:hint="eastAsia"/>
        <w:color w:val="7F7F7F" w:themeColor="background1" w:themeShade="80"/>
        <w:lang w:val="en-US" w:eastAsia="zh-CN"/>
      </w:rPr>
      <w:t xml:space="preserve"> </w:t>
    </w:r>
    <w:r>
      <w:rPr>
        <w:rFonts w:hint="eastAsia"/>
        <w:lang w:val="en-US" w:eastAsia="zh-CN"/>
      </w:rPr>
      <w:t xml:space="preserve">              </w:t>
    </w:r>
    <w:r>
      <w:rPr>
        <w:rFonts w:hint="eastAsia"/>
        <w:lang w:val="en-US" w:eastAsia="zh-CN"/>
      </w:rPr>
      <w:drawing>
        <wp:inline distT="0" distB="0" distL="114300" distR="114300">
          <wp:extent cx="594360" cy="165735"/>
          <wp:effectExtent l="0" t="0" r="15240" b="5715"/>
          <wp:docPr id="4" name="图片 4" descr="赵一中 - 副本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赵一中 - 副本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94360" cy="165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</w:t>
    </w:r>
    <w:r>
      <w:rPr>
        <w:rFonts w:hint="eastAsia" w:eastAsiaTheme="minorEastAsia"/>
        <w:lang w:eastAsia="zh-CN"/>
      </w:rPr>
      <w:drawing>
        <wp:inline distT="0" distB="0" distL="114300" distR="114300">
          <wp:extent cx="742315" cy="165735"/>
          <wp:effectExtent l="0" t="0" r="635" b="5715"/>
          <wp:docPr id="14" name="图片 14" descr="土木在线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图片 14" descr="土木在线logo1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42315" cy="165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39122"/>
    <w:multiLevelType w:val="singleLevel"/>
    <w:tmpl w:val="59439122"/>
    <w:lvl w:ilvl="0" w:tentative="0">
      <w:start w:val="2"/>
      <w:numFmt w:val="chineseCounting"/>
      <w:suff w:val="nothing"/>
      <w:lvlText w:val="%1、"/>
      <w:lvlJc w:val="left"/>
    </w:lvl>
  </w:abstractNum>
  <w:abstractNum w:abstractNumId="1">
    <w:nsid w:val="59439561"/>
    <w:multiLevelType w:val="singleLevel"/>
    <w:tmpl w:val="59439561"/>
    <w:lvl w:ilvl="0" w:tentative="0">
      <w:start w:val="7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A276D3"/>
    <w:rsid w:val="182B54CD"/>
    <w:rsid w:val="1F436E3B"/>
    <w:rsid w:val="50B857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styleId="7">
    <w:name w:val="annotation reference"/>
    <w:basedOn w:val="5"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2017-07-10T08:53:15Z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